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240" w:lineRule="auto"/>
        <w:jc w:val="center"/>
        <w:rPr>
          <w:rFonts w:ascii="Arial" w:cs="Arial" w:eastAsia="Arial" w:hAnsi="Arial"/>
          <w:b w:val="1"/>
          <w:sz w:val="33"/>
          <w:szCs w:val="33"/>
        </w:rPr>
      </w:pPr>
      <w:r w:rsidDel="00000000" w:rsidR="00000000" w:rsidRPr="00000000">
        <w:rPr>
          <w:rFonts w:ascii="Arial" w:cs="Arial" w:eastAsia="Arial" w:hAnsi="Arial"/>
          <w:b w:val="1"/>
          <w:sz w:val="33"/>
          <w:szCs w:val="33"/>
          <w:rtl w:val="0"/>
        </w:rPr>
        <w:t xml:space="preserve">ПОЛИТИКА В ОТНОШЕНИИ ПЕРСОНАЛЬНЫХ ДАННЫХ ИП ПШТЫКА В.В.</w:t>
      </w:r>
    </w:p>
    <w:p w:rsidR="00000000" w:rsidDel="00000000" w:rsidP="00000000" w:rsidRDefault="00000000" w:rsidRPr="00000000" w14:paraId="00000002">
      <w:pPr>
        <w:shd w:fill="ffffff" w:val="clear"/>
        <w:spacing w:after="375" w:line="240" w:lineRule="auto"/>
        <w:jc w:val="center"/>
        <w:rPr>
          <w:rFonts w:ascii="Arial" w:cs="Arial" w:eastAsia="Arial" w:hAnsi="Arial"/>
          <w:sz w:val="25"/>
          <w:szCs w:val="25"/>
        </w:rPr>
      </w:pPr>
      <w:r w:rsidDel="00000000" w:rsidR="00000000" w:rsidRPr="00000000">
        <w:rPr>
          <w:rFonts w:ascii="Arial" w:cs="Arial" w:eastAsia="Arial" w:hAnsi="Arial"/>
          <w:sz w:val="25"/>
          <w:szCs w:val="25"/>
          <w:rtl w:val="0"/>
        </w:rPr>
        <w:t xml:space="preserve">Актуальная редакция от 20 мая 2025 года</w:t>
      </w:r>
    </w:p>
    <w:p w:rsidR="00000000" w:rsidDel="00000000" w:rsidP="00000000" w:rsidRDefault="00000000" w:rsidRPr="00000000" w14:paraId="00000003">
      <w:pPr>
        <w:shd w:fill="ffffff" w:val="clear"/>
        <w:spacing w:after="0" w:lineRule="auto"/>
        <w:ind w:left="375" w:firstLine="0"/>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1. </w:t>
      </w:r>
      <w:r w:rsidDel="00000000" w:rsidR="00000000" w:rsidRPr="00000000">
        <w:rPr>
          <w:rFonts w:ascii="inherit" w:cs="inherit" w:eastAsia="inherit" w:hAnsi="inherit"/>
          <w:b w:val="1"/>
          <w:sz w:val="24"/>
          <w:szCs w:val="24"/>
          <w:rtl w:val="0"/>
        </w:rPr>
        <w:t xml:space="preserve">О</w:t>
      </w:r>
      <w:r w:rsidDel="00000000" w:rsidR="00000000" w:rsidRPr="00000000">
        <w:rPr>
          <w:rFonts w:ascii="inherit" w:cs="inherit" w:eastAsia="inherit" w:hAnsi="inherit"/>
          <w:sz w:val="24"/>
          <w:szCs w:val="24"/>
          <w:rtl w:val="0"/>
        </w:rPr>
        <w:t xml:space="preserve">БЩИЕ ПОЛОЖЕНИЯ</w:t>
      </w:r>
    </w:p>
    <w:p w:rsidR="00000000" w:rsidDel="00000000" w:rsidP="00000000" w:rsidRDefault="00000000" w:rsidRPr="00000000" w14:paraId="00000004">
      <w:pPr>
        <w:shd w:fill="ffffff" w:val="clear"/>
        <w:spacing w:after="180" w:lineRule="auto"/>
        <w:ind w:left="375" w:firstLine="0"/>
        <w:jc w:val="both"/>
        <w:rPr>
          <w:rFonts w:ascii="inherit" w:cs="inherit" w:eastAsia="inherit" w:hAnsi="inherit"/>
          <w:sz w:val="24"/>
          <w:szCs w:val="24"/>
        </w:rPr>
      </w:pPr>
      <w:bookmarkStart w:colFirst="0" w:colLast="0" w:name="_a8b949k35u78" w:id="0"/>
      <w:bookmarkEnd w:id="0"/>
      <w:r w:rsidDel="00000000" w:rsidR="00000000" w:rsidRPr="00000000">
        <w:rPr>
          <w:rFonts w:ascii="inherit" w:cs="inherit" w:eastAsia="inherit" w:hAnsi="inherit"/>
          <w:sz w:val="24"/>
          <w:szCs w:val="24"/>
          <w:rtl w:val="0"/>
        </w:rPr>
        <w:t xml:space="preserve">1.1. Настоящая политика разработана в соответствии с Федеральным законом №152-ФЗ "О персональных данных" (далее – Политика) определяет политику ИП Пштыка Вадим Вадимович (свидетельство о государственной регистрации физического лица в качестве индивидуального предпринимателя № </w:t>
      </w:r>
      <w:r w:rsidDel="00000000" w:rsidR="00000000" w:rsidRPr="00000000">
        <w:rPr>
          <w:rFonts w:ascii="inherit" w:cs="inherit" w:eastAsia="inherit" w:hAnsi="inherit"/>
          <w:sz w:val="24"/>
          <w:szCs w:val="24"/>
          <w:rtl w:val="0"/>
        </w:rPr>
        <w:t xml:space="preserve">313392621200329 от 31.07.2013 г., </w:t>
      </w:r>
      <w:r w:rsidDel="00000000" w:rsidR="00000000" w:rsidRPr="00000000">
        <w:rPr>
          <w:rFonts w:ascii="inherit" w:cs="inherit" w:eastAsia="inherit" w:hAnsi="inherit"/>
          <w:sz w:val="24"/>
          <w:szCs w:val="24"/>
          <w:rtl w:val="0"/>
        </w:rPr>
        <w:t xml:space="preserve">ИНН </w:t>
      </w:r>
      <w:r w:rsidDel="00000000" w:rsidR="00000000" w:rsidRPr="00000000">
        <w:rPr>
          <w:rFonts w:ascii="inherit" w:cs="inherit" w:eastAsia="inherit" w:hAnsi="inherit"/>
          <w:sz w:val="24"/>
          <w:szCs w:val="24"/>
          <w:rtl w:val="0"/>
        </w:rPr>
        <w:t xml:space="preserve">391599046085, ОГРНИП 313392621200329, зарегистрированный по адресу Калининградская область, Багратионовский р-н, п. Нивенское, ул. Мелиоративная 18</w:t>
      </w:r>
      <w:r w:rsidDel="00000000" w:rsidR="00000000" w:rsidRPr="00000000">
        <w:rPr>
          <w:rFonts w:ascii="inherit" w:cs="inherit" w:eastAsia="inherit" w:hAnsi="inherit"/>
          <w:sz w:val="24"/>
          <w:szCs w:val="24"/>
          <w:rtl w:val="0"/>
        </w:rPr>
        <w:t xml:space="preserve">), а также юридических лиц и индивидуальных предпринимателей, связанных с ИП Пштыка В.В. договорами оказания услуг, лицензионными договорами, коммерческой концессии (далее - Организация) в отношении Обработки и обеспечения безопасности Персональных данных.</w:t>
      </w:r>
    </w:p>
    <w:p w:rsidR="00000000" w:rsidDel="00000000" w:rsidP="00000000" w:rsidRDefault="00000000" w:rsidRPr="00000000" w14:paraId="0000000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1.2. Политика разработана в соответствии с законодательством Российской Федерации в области персональных данных.</w:t>
      </w:r>
    </w:p>
    <w:p w:rsidR="00000000" w:rsidDel="00000000" w:rsidP="00000000" w:rsidRDefault="00000000" w:rsidRPr="00000000" w14:paraId="0000000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1.3. Целью настоящей политики является установление основных принципов и подходов к обработке и обеспечению безопасности персональных данных в Организации.</w:t>
      </w:r>
    </w:p>
    <w:p w:rsidR="00000000" w:rsidDel="00000000" w:rsidP="00000000" w:rsidRDefault="00000000" w:rsidRPr="00000000" w14:paraId="0000000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1.4. Действие Политики распространяется на все процессы Организации, связанные с Обработкой персональных данных.</w:t>
      </w:r>
    </w:p>
    <w:p w:rsidR="00000000" w:rsidDel="00000000" w:rsidP="00000000" w:rsidRDefault="00000000" w:rsidRPr="00000000" w14:paraId="0000000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1.5. Политика обязательна для ознакомления и исполнения всеми лицами, допущенными к Обработке персональных данных в Организации.</w:t>
      </w:r>
    </w:p>
    <w:p w:rsidR="00000000" w:rsidDel="00000000" w:rsidP="00000000" w:rsidRDefault="00000000" w:rsidRPr="00000000" w14:paraId="0000000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1.6. На основании приказа Федеральной службы по надзору в сфере связи, информационных технологий и массовых коммуникаций Организация включена в реестр операторов, осуществляющих Обработку персональных данных. Пересмотр и обновление настоящей Политики осуществляется в связи с изменениями законодательства Российской Федерации в области персональных данных, по результатам анализа актуальности, достаточности и эффективности используемых мер обеспечения информационной безопасности, а также по результатам других контрольных мероприятий. </w:t>
      </w:r>
      <w:r w:rsidDel="00000000" w:rsidR="00000000" w:rsidRPr="00000000">
        <w:rPr>
          <w:rFonts w:ascii="inherit" w:cs="inherit" w:eastAsia="inherit" w:hAnsi="inherit"/>
          <w:sz w:val="24"/>
          <w:szCs w:val="24"/>
          <w:rtl w:val="0"/>
        </w:rPr>
        <w:t xml:space="preserve">Все изменения вступают в силу с момента публикации новой редакции на сайте https://d5quiz.ru. </w:t>
      </w:r>
    </w:p>
    <w:p w:rsidR="00000000" w:rsidDel="00000000" w:rsidP="00000000" w:rsidRDefault="00000000" w:rsidRPr="00000000" w14:paraId="0000000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1.7. Текущая редакция Политики размещается на сайте Организации/в Мобильном приложении Организации в общем доступе и вступает в силу с момента размещения, если иное не будет предусмотрено новой редакцией Политики.</w:t>
      </w:r>
    </w:p>
    <w:p w:rsidR="00000000" w:rsidDel="00000000" w:rsidP="00000000" w:rsidRDefault="00000000" w:rsidRPr="00000000" w14:paraId="0000000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1.8. Использование Сайта Пользователем (в том числе заполнение форм, регистрация, участие в мероприятиях) означает автоматическое принятие условий настоящей Политики в отношении обработки персональных данных.</w:t>
      </w:r>
    </w:p>
    <w:p w:rsidR="00000000" w:rsidDel="00000000" w:rsidP="00000000" w:rsidRDefault="00000000" w:rsidRPr="00000000" w14:paraId="0000000C">
      <w:pPr>
        <w:shd w:fill="ffffff" w:val="clear"/>
        <w:spacing w:after="180" w:lineRule="auto"/>
        <w:ind w:left="375" w:firstLine="0"/>
        <w:jc w:val="both"/>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0D">
      <w:pPr>
        <w:shd w:fill="ffffff" w:val="clear"/>
        <w:spacing w:after="180" w:lineRule="auto"/>
        <w:ind w:left="375" w:firstLine="0"/>
        <w:jc w:val="both"/>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0E">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2. </w:t>
      </w:r>
      <w:r w:rsidDel="00000000" w:rsidR="00000000" w:rsidRPr="00000000">
        <w:rPr>
          <w:rFonts w:ascii="inherit" w:cs="inherit" w:eastAsia="inherit" w:hAnsi="inherit"/>
          <w:b w:val="1"/>
          <w:sz w:val="24"/>
          <w:szCs w:val="24"/>
          <w:rtl w:val="0"/>
        </w:rPr>
        <w:t xml:space="preserve">ПЕРЕЧЕНЬ НОРМАТИВНЫХ ДОКУМЕНТОВ И ПРАВОВЫЕ ОСНОВАНИЯ ОБРАБОТКИ ПЕРСОНАЛЬНЫХ ДАННЫХ</w:t>
      </w:r>
    </w:p>
    <w:p w:rsidR="00000000" w:rsidDel="00000000" w:rsidP="00000000" w:rsidRDefault="00000000" w:rsidRPr="00000000" w14:paraId="0000000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2.1. Перечень нормативных документов:</w:t>
      </w:r>
    </w:p>
    <w:p w:rsidR="00000000" w:rsidDel="00000000" w:rsidP="00000000" w:rsidRDefault="00000000" w:rsidRPr="00000000" w14:paraId="0000001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Федеральный закон от 27 июля 2006 г. № 152-ФЗ «О персональных данных» (далее - Федеральный закон «О персональных данных»);</w:t>
      </w:r>
    </w:p>
    <w:p w:rsidR="00000000" w:rsidDel="00000000" w:rsidP="00000000" w:rsidRDefault="00000000" w:rsidRPr="00000000" w14:paraId="0000001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000000" w:rsidDel="00000000" w:rsidP="00000000" w:rsidRDefault="00000000" w:rsidRPr="00000000" w14:paraId="0000001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00000" w:rsidDel="00000000" w:rsidP="00000000" w:rsidRDefault="00000000" w:rsidRPr="00000000" w14:paraId="0000001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000000" w:rsidDel="00000000" w:rsidP="00000000" w:rsidRDefault="00000000" w:rsidRPr="00000000" w14:paraId="0000001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1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Приказ ФСБ России от 10 июля 2014 г.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000000" w:rsidDel="00000000" w:rsidP="00000000" w:rsidRDefault="00000000" w:rsidRPr="00000000" w14:paraId="0000001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Приказ Роскомнадзора от 05 сентября 2013 г. № 996 «Об утверждении требований и методов по обезличиванию персональных данных»;</w:t>
      </w:r>
    </w:p>
    <w:p w:rsidR="00000000" w:rsidDel="00000000" w:rsidP="00000000" w:rsidRDefault="00000000" w:rsidRPr="00000000" w14:paraId="0000001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иные нормативные правовые акты Российской Федерации и нормативные документы исполнительных органов государственной власти.</w:t>
      </w:r>
    </w:p>
    <w:p w:rsidR="00000000" w:rsidDel="00000000" w:rsidP="00000000" w:rsidRDefault="00000000" w:rsidRPr="00000000" w14:paraId="0000001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2.2. Правовые основания обработки персональных данных</w:t>
      </w:r>
    </w:p>
    <w:p w:rsidR="00000000" w:rsidDel="00000000" w:rsidP="00000000" w:rsidRDefault="00000000" w:rsidRPr="00000000" w14:paraId="0000001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Правовым основанием обработки персональных данных является совокупность правовых актов, во исполнение которых и в соответствии с которыми Организация осуществляет обработку персональных данных:</w:t>
      </w:r>
    </w:p>
    <w:p w:rsidR="00000000" w:rsidDel="00000000" w:rsidP="00000000" w:rsidRDefault="00000000" w:rsidRPr="00000000" w14:paraId="0000001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2.2.1. федеральные законы и принятые на их основе нормативные правовые акты, регулирующие отношения, связанные с деятельностью Организации:</w:t>
      </w:r>
    </w:p>
    <w:p w:rsidR="00000000" w:rsidDel="00000000" w:rsidP="00000000" w:rsidRDefault="00000000" w:rsidRPr="00000000" w14:paraId="0000001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Гражданский Кодекс Российской Федерации;</w:t>
      </w:r>
    </w:p>
    <w:p w:rsidR="00000000" w:rsidDel="00000000" w:rsidP="00000000" w:rsidRDefault="00000000" w:rsidRPr="00000000" w14:paraId="0000001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Федеральный закон от 27.07.2006 № 149-ФЗ «Об информации, информационных технологиях и о защите информации»;</w:t>
      </w:r>
    </w:p>
    <w:p w:rsidR="00000000" w:rsidDel="00000000" w:rsidP="00000000" w:rsidRDefault="00000000" w:rsidRPr="00000000" w14:paraId="0000001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000000" w:rsidDel="00000000" w:rsidP="00000000" w:rsidRDefault="00000000" w:rsidRPr="00000000" w14:paraId="0000001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000000" w:rsidDel="00000000" w:rsidP="00000000" w:rsidRDefault="00000000" w:rsidRPr="00000000" w14:paraId="0000001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Приказ Федеральной службы по техническому и экспортному контролю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2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Приказ Федеральной службы безопасности Российской Федерации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000000" w:rsidDel="00000000" w:rsidP="00000000" w:rsidRDefault="00000000" w:rsidRPr="00000000" w14:paraId="0000002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иные нормативные правовые акты Российской Федерации и нормативные документы исполнительных органов государственной власти.</w:t>
      </w:r>
    </w:p>
    <w:p w:rsidR="00000000" w:rsidDel="00000000" w:rsidP="00000000" w:rsidRDefault="00000000" w:rsidRPr="00000000" w14:paraId="0000002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законодательство, основанное на статье 16 Договора о функционировании Европейского союза и статьи 7 и 8 Хартии Европейского союза об основных правах.</w:t>
      </w:r>
    </w:p>
    <w:p w:rsidR="00000000" w:rsidDel="00000000" w:rsidP="00000000" w:rsidRDefault="00000000" w:rsidRPr="00000000" w14:paraId="0000002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2.2.2. Договоры, заключаемые между Организацией и Субъектом Персональных данных, между Организацией и иным лицом, поручившим Организации обработку Персональных данных.</w:t>
      </w:r>
    </w:p>
    <w:p w:rsidR="00000000" w:rsidDel="00000000" w:rsidP="00000000" w:rsidRDefault="00000000" w:rsidRPr="00000000" w14:paraId="0000002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2.2.3.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Организации).</w:t>
      </w:r>
    </w:p>
    <w:p w:rsidR="00000000" w:rsidDel="00000000" w:rsidP="00000000" w:rsidRDefault="00000000" w:rsidRPr="00000000" w14:paraId="00000025">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3. </w:t>
      </w:r>
      <w:r w:rsidDel="00000000" w:rsidR="00000000" w:rsidRPr="00000000">
        <w:rPr>
          <w:rFonts w:ascii="inherit" w:cs="inherit" w:eastAsia="inherit" w:hAnsi="inherit"/>
          <w:b w:val="1"/>
          <w:sz w:val="24"/>
          <w:szCs w:val="24"/>
          <w:rtl w:val="0"/>
        </w:rPr>
        <w:t xml:space="preserve">ТЕРМИНЫ И ОПРЕДЕЛЕНИЯ</w:t>
      </w:r>
    </w:p>
    <w:p w:rsidR="00000000" w:rsidDel="00000000" w:rsidP="00000000" w:rsidRDefault="00000000" w:rsidRPr="00000000" w14:paraId="00000026">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3.1. </w:t>
      </w:r>
      <w:r w:rsidDel="00000000" w:rsidR="00000000" w:rsidRPr="00000000">
        <w:rPr>
          <w:rFonts w:ascii="inherit" w:cs="inherit" w:eastAsia="inherit" w:hAnsi="inherit"/>
          <w:i w:val="1"/>
          <w:sz w:val="24"/>
          <w:szCs w:val="24"/>
          <w:rtl w:val="0"/>
        </w:rPr>
        <w:t xml:space="preserve">Автоматизированная Обработка Персональных данных</w:t>
      </w:r>
      <w:r w:rsidDel="00000000" w:rsidR="00000000" w:rsidRPr="00000000">
        <w:rPr>
          <w:rFonts w:ascii="inherit" w:cs="inherit" w:eastAsia="inherit" w:hAnsi="inherit"/>
          <w:sz w:val="24"/>
          <w:szCs w:val="24"/>
          <w:rtl w:val="0"/>
        </w:rPr>
        <w:t xml:space="preserve"> - Обработка Персональных данных с помощью средств вычислительной техники;</w:t>
      </w:r>
    </w:p>
    <w:p w:rsidR="00000000" w:rsidDel="00000000" w:rsidP="00000000" w:rsidRDefault="00000000" w:rsidRPr="00000000" w14:paraId="00000027">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3.2. </w:t>
      </w:r>
      <w:r w:rsidDel="00000000" w:rsidR="00000000" w:rsidRPr="00000000">
        <w:rPr>
          <w:rFonts w:ascii="inherit" w:cs="inherit" w:eastAsia="inherit" w:hAnsi="inherit"/>
          <w:i w:val="1"/>
          <w:sz w:val="24"/>
          <w:szCs w:val="24"/>
          <w:rtl w:val="0"/>
        </w:rPr>
        <w:t xml:space="preserve">Организация</w:t>
      </w:r>
      <w:r w:rsidDel="00000000" w:rsidR="00000000" w:rsidRPr="00000000">
        <w:rPr>
          <w:rFonts w:ascii="inherit" w:cs="inherit" w:eastAsia="inherit" w:hAnsi="inherit"/>
          <w:sz w:val="24"/>
          <w:szCs w:val="24"/>
          <w:rtl w:val="0"/>
        </w:rPr>
        <w:t xml:space="preserve"> - «Организация», являющаяся в рамках Федерального закона «О персональных данных» оператором по Обработке Персональных данных, а именно: организующая и (или) осуществляющая самостоятельно или совместно с другими лицами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28">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3.3. </w:t>
      </w:r>
      <w:r w:rsidDel="00000000" w:rsidR="00000000" w:rsidRPr="00000000">
        <w:rPr>
          <w:rFonts w:ascii="inherit" w:cs="inherit" w:eastAsia="inherit" w:hAnsi="inherit"/>
          <w:i w:val="1"/>
          <w:sz w:val="24"/>
          <w:szCs w:val="24"/>
          <w:rtl w:val="0"/>
        </w:rPr>
        <w:t xml:space="preserve">Блокирование</w:t>
      </w:r>
      <w:r w:rsidDel="00000000" w:rsidR="00000000" w:rsidRPr="00000000">
        <w:rPr>
          <w:rFonts w:ascii="inherit" w:cs="inherit" w:eastAsia="inherit" w:hAnsi="inherit"/>
          <w:sz w:val="24"/>
          <w:szCs w:val="24"/>
          <w:rtl w:val="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29">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3.4. </w:t>
      </w:r>
      <w:r w:rsidDel="00000000" w:rsidR="00000000" w:rsidRPr="00000000">
        <w:rPr>
          <w:rFonts w:ascii="inherit" w:cs="inherit" w:eastAsia="inherit" w:hAnsi="inherit"/>
          <w:i w:val="1"/>
          <w:sz w:val="24"/>
          <w:szCs w:val="24"/>
          <w:rtl w:val="0"/>
        </w:rPr>
        <w:t xml:space="preserve">Информационная система Персональных данных</w:t>
      </w:r>
      <w:r w:rsidDel="00000000" w:rsidR="00000000" w:rsidRPr="00000000">
        <w:rPr>
          <w:rFonts w:ascii="inherit" w:cs="inherit" w:eastAsia="inherit" w:hAnsi="inherit"/>
          <w:sz w:val="24"/>
          <w:szCs w:val="24"/>
          <w:rtl w:val="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2A">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3.5. </w:t>
      </w:r>
      <w:r w:rsidDel="00000000" w:rsidR="00000000" w:rsidRPr="00000000">
        <w:rPr>
          <w:rFonts w:ascii="inherit" w:cs="inherit" w:eastAsia="inherit" w:hAnsi="inherit"/>
          <w:i w:val="1"/>
          <w:sz w:val="24"/>
          <w:szCs w:val="24"/>
          <w:rtl w:val="0"/>
        </w:rPr>
        <w:t xml:space="preserve">Обезличивание</w:t>
      </w:r>
      <w:r w:rsidDel="00000000" w:rsidR="00000000" w:rsidRPr="00000000">
        <w:rPr>
          <w:rFonts w:ascii="inherit" w:cs="inherit" w:eastAsia="inherit" w:hAnsi="inherit"/>
          <w:sz w:val="24"/>
          <w:szCs w:val="24"/>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2B">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3.6. </w:t>
      </w:r>
      <w:r w:rsidDel="00000000" w:rsidR="00000000" w:rsidRPr="00000000">
        <w:rPr>
          <w:rFonts w:ascii="inherit" w:cs="inherit" w:eastAsia="inherit" w:hAnsi="inherit"/>
          <w:i w:val="1"/>
          <w:sz w:val="24"/>
          <w:szCs w:val="24"/>
          <w:rtl w:val="0"/>
        </w:rPr>
        <w:t xml:space="preserve">Обработка Персональных данных/Обработка</w:t>
      </w:r>
      <w:r w:rsidDel="00000000" w:rsidR="00000000" w:rsidRPr="00000000">
        <w:rPr>
          <w:rFonts w:ascii="inherit" w:cs="inherit" w:eastAsia="inherit" w:hAnsi="inherit"/>
          <w:sz w:val="24"/>
          <w:szCs w:val="24"/>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2C">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3.7. </w:t>
      </w:r>
      <w:r w:rsidDel="00000000" w:rsidR="00000000" w:rsidRPr="00000000">
        <w:rPr>
          <w:rFonts w:ascii="inherit" w:cs="inherit" w:eastAsia="inherit" w:hAnsi="inherit"/>
          <w:i w:val="1"/>
          <w:sz w:val="24"/>
          <w:szCs w:val="24"/>
          <w:rtl w:val="0"/>
        </w:rPr>
        <w:t xml:space="preserve">Ответственный за организацию Обработки Персональных данных</w:t>
      </w:r>
      <w:r w:rsidDel="00000000" w:rsidR="00000000" w:rsidRPr="00000000">
        <w:rPr>
          <w:rFonts w:ascii="inherit" w:cs="inherit" w:eastAsia="inherit" w:hAnsi="inherit"/>
          <w:sz w:val="24"/>
          <w:szCs w:val="24"/>
          <w:rtl w:val="0"/>
        </w:rPr>
        <w:t xml:space="preserve"> - должностное лицо, которое назначается Организацией, организующее принятие правовых, организационных и технических мер в целях обеспечения надлежащего выполнения функций по организации Обработки Персональных данных в Организации в соответствии с положениями законодательства Российской Федерации в области Персональных данных;</w:t>
      </w:r>
    </w:p>
    <w:p w:rsidR="00000000" w:rsidDel="00000000" w:rsidP="00000000" w:rsidRDefault="00000000" w:rsidRPr="00000000" w14:paraId="0000002D">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3.8. </w:t>
      </w:r>
      <w:r w:rsidDel="00000000" w:rsidR="00000000" w:rsidRPr="00000000">
        <w:rPr>
          <w:rFonts w:ascii="inherit" w:cs="inherit" w:eastAsia="inherit" w:hAnsi="inherit"/>
          <w:i w:val="1"/>
          <w:sz w:val="24"/>
          <w:szCs w:val="24"/>
          <w:rtl w:val="0"/>
        </w:rPr>
        <w:t xml:space="preserve">Конфиденциальность персональных данных</w:t>
      </w:r>
      <w:r w:rsidDel="00000000" w:rsidR="00000000" w:rsidRPr="00000000">
        <w:rPr>
          <w:rFonts w:ascii="inherit" w:cs="inherit" w:eastAsia="inherit" w:hAnsi="inherit"/>
          <w:sz w:val="24"/>
          <w:szCs w:val="24"/>
          <w:rtl w:val="0"/>
        </w:rPr>
        <w:t xml:space="preserve"> - обязательное для соблюдения Организацией или иным лицом, получившим доступ к Персональным данным, требование не раскрывать третьим лицам и не распространять Персональные данные без согласия Субъекта Персональных данных или наличия иного законного основания, предусмотренного федеральным законом.</w:t>
      </w:r>
    </w:p>
    <w:p w:rsidR="00000000" w:rsidDel="00000000" w:rsidP="00000000" w:rsidRDefault="00000000" w:rsidRPr="00000000" w14:paraId="0000002E">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3.9. </w:t>
      </w:r>
      <w:r w:rsidDel="00000000" w:rsidR="00000000" w:rsidRPr="00000000">
        <w:rPr>
          <w:rFonts w:ascii="inherit" w:cs="inherit" w:eastAsia="inherit" w:hAnsi="inherit"/>
          <w:i w:val="1"/>
          <w:sz w:val="24"/>
          <w:szCs w:val="24"/>
          <w:rtl w:val="0"/>
        </w:rPr>
        <w:t xml:space="preserve">Персональные данные</w:t>
      </w:r>
      <w:r w:rsidDel="00000000" w:rsidR="00000000" w:rsidRPr="00000000">
        <w:rPr>
          <w:rFonts w:ascii="inherit" w:cs="inherit" w:eastAsia="inherit" w:hAnsi="inherit"/>
          <w:sz w:val="24"/>
          <w:szCs w:val="24"/>
          <w:rtl w:val="0"/>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2F">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3.10. </w:t>
      </w:r>
      <w:r w:rsidDel="00000000" w:rsidR="00000000" w:rsidRPr="00000000">
        <w:rPr>
          <w:rFonts w:ascii="inherit" w:cs="inherit" w:eastAsia="inherit" w:hAnsi="inherit"/>
          <w:i w:val="1"/>
          <w:sz w:val="24"/>
          <w:szCs w:val="24"/>
          <w:rtl w:val="0"/>
        </w:rPr>
        <w:t xml:space="preserve">Предоставление</w:t>
      </w:r>
      <w:r w:rsidDel="00000000" w:rsidR="00000000" w:rsidRPr="00000000">
        <w:rPr>
          <w:rFonts w:ascii="inherit" w:cs="inherit" w:eastAsia="inherit" w:hAnsi="inherit"/>
          <w:sz w:val="24"/>
          <w:szCs w:val="24"/>
          <w:rtl w:val="0"/>
        </w:rPr>
        <w:t xml:space="preserve">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30">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3.11. </w:t>
      </w:r>
      <w:r w:rsidDel="00000000" w:rsidR="00000000" w:rsidRPr="00000000">
        <w:rPr>
          <w:rFonts w:ascii="inherit" w:cs="inherit" w:eastAsia="inherit" w:hAnsi="inherit"/>
          <w:i w:val="1"/>
          <w:sz w:val="24"/>
          <w:szCs w:val="24"/>
          <w:rtl w:val="0"/>
        </w:rPr>
        <w:t xml:space="preserve">Распространение</w:t>
      </w:r>
      <w:r w:rsidDel="00000000" w:rsidR="00000000" w:rsidRPr="00000000">
        <w:rPr>
          <w:rFonts w:ascii="inherit" w:cs="inherit" w:eastAsia="inherit" w:hAnsi="inherit"/>
          <w:sz w:val="24"/>
          <w:szCs w:val="24"/>
          <w:rtl w:val="0"/>
        </w:rPr>
        <w:t xml:space="preserve"> - действия, направленные на раскрытие Персональных данных неопределенному кругу лиц;</w:t>
      </w:r>
    </w:p>
    <w:p w:rsidR="00000000" w:rsidDel="00000000" w:rsidP="00000000" w:rsidRDefault="00000000" w:rsidRPr="00000000" w14:paraId="00000031">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3.12. </w:t>
      </w:r>
      <w:r w:rsidDel="00000000" w:rsidR="00000000" w:rsidRPr="00000000">
        <w:rPr>
          <w:rFonts w:ascii="inherit" w:cs="inherit" w:eastAsia="inherit" w:hAnsi="inherit"/>
          <w:i w:val="1"/>
          <w:sz w:val="24"/>
          <w:szCs w:val="24"/>
          <w:rtl w:val="0"/>
        </w:rPr>
        <w:t xml:space="preserve">Субъект Персональных данных</w:t>
      </w:r>
      <w:r w:rsidDel="00000000" w:rsidR="00000000" w:rsidRPr="00000000">
        <w:rPr>
          <w:rFonts w:ascii="inherit" w:cs="inherit" w:eastAsia="inherit" w:hAnsi="inherit"/>
          <w:sz w:val="24"/>
          <w:szCs w:val="24"/>
          <w:rtl w:val="0"/>
        </w:rPr>
        <w:t xml:space="preserve"> - физическое лицо, прямо или косвенно определенное или определяемое на основании относящихся к нему Персональных данных;</w:t>
      </w:r>
    </w:p>
    <w:p w:rsidR="00000000" w:rsidDel="00000000" w:rsidP="00000000" w:rsidRDefault="00000000" w:rsidRPr="00000000" w14:paraId="00000032">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3.13. </w:t>
      </w:r>
      <w:r w:rsidDel="00000000" w:rsidR="00000000" w:rsidRPr="00000000">
        <w:rPr>
          <w:rFonts w:ascii="inherit" w:cs="inherit" w:eastAsia="inherit" w:hAnsi="inherit"/>
          <w:i w:val="1"/>
          <w:sz w:val="24"/>
          <w:szCs w:val="24"/>
          <w:rtl w:val="0"/>
        </w:rPr>
        <w:t xml:space="preserve">Трансграничная передача Персональных данных</w:t>
      </w:r>
      <w:r w:rsidDel="00000000" w:rsidR="00000000" w:rsidRPr="00000000">
        <w:rPr>
          <w:rFonts w:ascii="inherit" w:cs="inherit" w:eastAsia="inherit" w:hAnsi="inherit"/>
          <w:sz w:val="24"/>
          <w:szCs w:val="24"/>
          <w:rtl w:val="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Del="00000000" w:rsidP="00000000" w:rsidRDefault="00000000" w:rsidRPr="00000000" w14:paraId="00000033">
      <w:pPr>
        <w:shd w:fill="ffffff" w:val="clear"/>
        <w:spacing w:after="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3.14. </w:t>
      </w:r>
      <w:r w:rsidDel="00000000" w:rsidR="00000000" w:rsidRPr="00000000">
        <w:rPr>
          <w:rFonts w:ascii="inherit" w:cs="inherit" w:eastAsia="inherit" w:hAnsi="inherit"/>
          <w:i w:val="1"/>
          <w:sz w:val="24"/>
          <w:szCs w:val="24"/>
          <w:rtl w:val="0"/>
        </w:rPr>
        <w:t xml:space="preserve">Уничтожение Персональных данных</w:t>
      </w:r>
      <w:r w:rsidDel="00000000" w:rsidR="00000000" w:rsidRPr="00000000">
        <w:rPr>
          <w:rFonts w:ascii="inherit" w:cs="inherit" w:eastAsia="inherit" w:hAnsi="inherit"/>
          <w:sz w:val="24"/>
          <w:szCs w:val="24"/>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34">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4. </w:t>
      </w:r>
      <w:r w:rsidDel="00000000" w:rsidR="00000000" w:rsidRPr="00000000">
        <w:rPr>
          <w:rFonts w:ascii="inherit" w:cs="inherit" w:eastAsia="inherit" w:hAnsi="inherit"/>
          <w:b w:val="1"/>
          <w:sz w:val="24"/>
          <w:szCs w:val="24"/>
          <w:rtl w:val="0"/>
        </w:rPr>
        <w:t xml:space="preserve">КАТЕГОРИИ СУБЪЕКТОВ ПЕРСОНАЛЬНЫХ ДАННЫХ. ПЕРСОНАЛЬНЫЕ ДАННЫЕ КОТОРЫХ ОБРАБАТЫВАЮТСЯ ОРГАНИЗАЦИЕЙ. ЦЕЛИ ОБРАБОТКИ ПЕРСОНАЛЬНЫХ ДАННЫХ</w:t>
      </w:r>
    </w:p>
    <w:p w:rsidR="00000000" w:rsidDel="00000000" w:rsidP="00000000" w:rsidRDefault="00000000" w:rsidRPr="00000000" w14:paraId="0000003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4.1. Организацией осуществляется Обработка полученных в установленном законом порядке Персональных данных, принадлежащих работникам Организации, клиентам – физическим лицам, в том числе потенциальным клиентам, представителям клиентов, уполномоченным представлять клиентов; руководителям и главным бухгалтерам юридических лиц, являющихся клиентами Организации, физическим лицам, заключившим с Организацией гражданско-правовые договоры на оказание услуг Организации; работникам партнеров Организации, субподрядчиков, поставщиков и других юридических лиц, имеющих договорные отношения с Организацией, с которым взаимодействуют работники Организации в рамках своей деятельности, клиентам других юридических лиц, обработка Персональных данных для которых осуществляется по поручению указанных юридических лиц в соответствии с законодательством Российской Федерации, посетителям Организации.</w:t>
      </w:r>
    </w:p>
    <w:p w:rsidR="00000000" w:rsidDel="00000000" w:rsidP="00000000" w:rsidRDefault="00000000" w:rsidRPr="00000000" w14:paraId="0000003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4.2. Обработка Персональных данных в Информационной системе Персональных данных работниками Организации осуществляется в целях осуществления операций и иной деятельности, предусмотренной законодательством Российской Федерации, а также заключения, исполнения и прекращения договоров с физическими и юридическими лицами, организации кадрового учета работников Организации, исполнения обязательств по договорам, ведения кадрового делопроизводства.</w:t>
      </w:r>
    </w:p>
    <w:p w:rsidR="00000000" w:rsidDel="00000000" w:rsidP="00000000" w:rsidRDefault="00000000" w:rsidRPr="00000000" w14:paraId="00000037">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5. </w:t>
      </w:r>
      <w:r w:rsidDel="00000000" w:rsidR="00000000" w:rsidRPr="00000000">
        <w:rPr>
          <w:rFonts w:ascii="inherit" w:cs="inherit" w:eastAsia="inherit" w:hAnsi="inherit"/>
          <w:b w:val="1"/>
          <w:sz w:val="24"/>
          <w:szCs w:val="24"/>
          <w:rtl w:val="0"/>
        </w:rPr>
        <w:t xml:space="preserve">ПЕРЕЧЕНЬ ПЕРСОНАЛЬНЫХ ДАННЫХ, ОБРАБАТЫВАЕМЫХ В ОРГАНИЗАЦИИ</w:t>
      </w:r>
    </w:p>
    <w:p w:rsidR="00000000" w:rsidDel="00000000" w:rsidP="00000000" w:rsidRDefault="00000000" w:rsidRPr="00000000" w14:paraId="0000003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5.1. Перечень Персональных данных, в том числе специальных категорий Персональных данных, обрабатываемых в Организации, определяется в соответствии с законодательством Российской Федерации и локальными актами Организации с учетом целей Обработки Персональных данных, указанных в разделе 4 Политики.</w:t>
      </w:r>
    </w:p>
    <w:p w:rsidR="00000000" w:rsidDel="00000000" w:rsidP="00000000" w:rsidRDefault="00000000" w:rsidRPr="00000000" w14:paraId="0000003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5.2. В рамках работы сайта d5quiz.ru обрабатываются следующие персональные данные пользователей: фамилия, имя, отчество, адрес электронной почты, номер телефона, город, </w:t>
      </w:r>
      <w:r w:rsidDel="00000000" w:rsidR="00000000" w:rsidRPr="00000000">
        <w:rPr>
          <w:rFonts w:ascii="Arial" w:cs="Arial" w:eastAsia="Arial" w:hAnsi="Arial"/>
          <w:sz w:val="24"/>
          <w:szCs w:val="24"/>
          <w:rtl w:val="0"/>
        </w:rPr>
        <w:t xml:space="preserve">изображения/фотографии/видео с офлайн-мероприятий</w:t>
      </w:r>
      <w:r w:rsidDel="00000000" w:rsidR="00000000" w:rsidRPr="00000000">
        <w:rPr>
          <w:rFonts w:ascii="inherit" w:cs="inherit" w:eastAsia="inherit" w:hAnsi="inherit"/>
          <w:sz w:val="24"/>
          <w:szCs w:val="24"/>
          <w:rtl w:val="0"/>
        </w:rPr>
        <w:t xml:space="preserve"> IP-адрес, сведения о браузере и используемом устройстве, история посещений и действий на сайте, cookie-файлы, а также иные данные, вводимые пользователем в формах на сайте.</w:t>
      </w:r>
    </w:p>
    <w:p w:rsidR="00000000" w:rsidDel="00000000" w:rsidP="00000000" w:rsidRDefault="00000000" w:rsidRPr="00000000" w14:paraId="0000003A">
      <w:pPr>
        <w:shd w:fill="ffffff" w:val="clear"/>
        <w:spacing w:after="180" w:lineRule="auto"/>
        <w:ind w:left="375" w:firstLine="0"/>
        <w:jc w:val="both"/>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3B">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6. </w:t>
      </w:r>
      <w:r w:rsidDel="00000000" w:rsidR="00000000" w:rsidRPr="00000000">
        <w:rPr>
          <w:rFonts w:ascii="inherit" w:cs="inherit" w:eastAsia="inherit" w:hAnsi="inherit"/>
          <w:b w:val="1"/>
          <w:sz w:val="24"/>
          <w:szCs w:val="24"/>
          <w:rtl w:val="0"/>
        </w:rPr>
        <w:t xml:space="preserve">ОСНОВНЫЕ ПРИНЦИПЫ ОБРАБОТКИ ПЕРСОНАЛЬНЫХ ДАННЫХ</w:t>
      </w:r>
    </w:p>
    <w:p w:rsidR="00000000" w:rsidDel="00000000" w:rsidP="00000000" w:rsidRDefault="00000000" w:rsidRPr="00000000" w14:paraId="0000003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6.1. Обработка Персональных данных Организацией осуществляется на основе принципов:</w:t>
      </w:r>
    </w:p>
    <w:p w:rsidR="00000000" w:rsidDel="00000000" w:rsidP="00000000" w:rsidRDefault="00000000" w:rsidRPr="00000000" w14:paraId="0000003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законности целей и способов Обработки Персональных данных;</w:t>
      </w:r>
    </w:p>
    <w:p w:rsidR="00000000" w:rsidDel="00000000" w:rsidP="00000000" w:rsidRDefault="00000000" w:rsidRPr="00000000" w14:paraId="0000003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добросовестности Организации, как оператора Персональных данных, что достигается путем выполнения требований законодательства Российской Федерации в отношении Обработки Персональных данных;</w:t>
      </w:r>
    </w:p>
    <w:p w:rsidR="00000000" w:rsidDel="00000000" w:rsidP="00000000" w:rsidRDefault="00000000" w:rsidRPr="00000000" w14:paraId="0000003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соответствия состава и объема обрабатываемых Персональных данных, а также способов Обработки Персональных данных заявленным целям Обработки;</w:t>
      </w:r>
    </w:p>
    <w:p w:rsidR="00000000" w:rsidDel="00000000" w:rsidP="00000000" w:rsidRDefault="00000000" w:rsidRPr="00000000" w14:paraId="0000004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точности и достаточности, а в необходимых случаях и актуальности Персональных данных по отношению к заявленным целям их Обработки;</w:t>
      </w:r>
    </w:p>
    <w:p w:rsidR="00000000" w:rsidDel="00000000" w:rsidP="00000000" w:rsidRDefault="00000000" w:rsidRPr="00000000" w14:paraId="0000004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Уничтожения Персональных данных по достижении целей Обработки способом, исключающим возможность их восстановления (если иное не предусмотрено законодательством Российской Федерации);</w:t>
      </w:r>
    </w:p>
    <w:p w:rsidR="00000000" w:rsidDel="00000000" w:rsidP="00000000" w:rsidRDefault="00000000" w:rsidRPr="00000000" w14:paraId="0000004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недопустимости объединения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4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 Работники Организации, допущенные к Обработке Персональных данных, обязаны:</w:t>
      </w:r>
    </w:p>
    <w:p w:rsidR="00000000" w:rsidDel="00000000" w:rsidP="00000000" w:rsidRDefault="00000000" w:rsidRPr="00000000" w14:paraId="0000004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6.2.1. Знать и неукоснительно выполнять положения:</w:t>
      </w:r>
    </w:p>
    <w:p w:rsidR="00000000" w:rsidDel="00000000" w:rsidP="00000000" w:rsidRDefault="00000000" w:rsidRPr="00000000" w14:paraId="0000004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законодательства Российской Федерации в области Персональных данных.</w:t>
      </w:r>
    </w:p>
    <w:p w:rsidR="00000000" w:rsidDel="00000000" w:rsidP="00000000" w:rsidRDefault="00000000" w:rsidRPr="00000000" w14:paraId="0000004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настоящей Политики.</w:t>
      </w:r>
    </w:p>
    <w:p w:rsidR="00000000" w:rsidDel="00000000" w:rsidP="00000000" w:rsidRDefault="00000000" w:rsidRPr="00000000" w14:paraId="0000004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локальных актов Организации по вопросам Обработки и обеспечения безопасности Персональных данных.</w:t>
      </w:r>
    </w:p>
    <w:p w:rsidR="00000000" w:rsidDel="00000000" w:rsidP="00000000" w:rsidRDefault="00000000" w:rsidRPr="00000000" w14:paraId="0000004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6.2.2. Обрабатывать Персональные данные только в рамках выполнения своих должностных обязанностей.</w:t>
      </w:r>
    </w:p>
    <w:p w:rsidR="00000000" w:rsidDel="00000000" w:rsidP="00000000" w:rsidRDefault="00000000" w:rsidRPr="00000000" w14:paraId="0000004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6.2.3. Не разглашать Персональные данные, обрабатываемые в Организации.</w:t>
      </w:r>
    </w:p>
    <w:p w:rsidR="00000000" w:rsidDel="00000000" w:rsidP="00000000" w:rsidRDefault="00000000" w:rsidRPr="00000000" w14:paraId="0000004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6.2.4. Сообщать о действиях других лиц, которые могут привести к нарушению положений настоящей Политики.</w:t>
      </w:r>
    </w:p>
    <w:p w:rsidR="00000000" w:rsidDel="00000000" w:rsidP="00000000" w:rsidRDefault="00000000" w:rsidRPr="00000000" w14:paraId="0000004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6.2.5. Сообщать об известных фактах нарушения требований настоящей Политики.</w:t>
      </w:r>
    </w:p>
    <w:p w:rsidR="00000000" w:rsidDel="00000000" w:rsidP="00000000" w:rsidRDefault="00000000" w:rsidRPr="00000000" w14:paraId="0000004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6.2.6. Ответственному за организацию Обработки Персональных данных в Организации.</w:t>
      </w:r>
    </w:p>
    <w:p w:rsidR="00000000" w:rsidDel="00000000" w:rsidP="00000000" w:rsidRDefault="00000000" w:rsidRPr="00000000" w14:paraId="0000004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6.3. Безопасность Персональных данных в Организации обеспечивается выполнением согласованных мероприятий, направленных на предотвращение (нейтрализацию) угроз безопасности Персональных данных, минимизацию возможного ущерба, а также мероприятий по восстановлению данных и работы Информационных систем Персональных данных в случае реализации угроз.</w:t>
      </w:r>
    </w:p>
    <w:p w:rsidR="00000000" w:rsidDel="00000000" w:rsidP="00000000" w:rsidRDefault="00000000" w:rsidRPr="00000000" w14:paraId="0000004E">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7. </w:t>
      </w:r>
      <w:r w:rsidDel="00000000" w:rsidR="00000000" w:rsidRPr="00000000">
        <w:rPr>
          <w:rFonts w:ascii="inherit" w:cs="inherit" w:eastAsia="inherit" w:hAnsi="inherit"/>
          <w:b w:val="1"/>
          <w:sz w:val="24"/>
          <w:szCs w:val="24"/>
          <w:rtl w:val="0"/>
        </w:rPr>
        <w:t xml:space="preserve">ПОРЯДОК И УСЛОВИЯ ОБРАБОТКИ ПЕРСОНАЛЬНЫХ ДАННЫХ</w:t>
      </w:r>
    </w:p>
    <w:p w:rsidR="00000000" w:rsidDel="00000000" w:rsidP="00000000" w:rsidRDefault="00000000" w:rsidRPr="00000000" w14:paraId="0000004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7.1. Организация осуществляет Обработку Персональных данных с использованием средств автоматизации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сроки, необходимые для достижения целей Обработки Персональных данных.</w:t>
      </w:r>
    </w:p>
    <w:p w:rsidR="00000000" w:rsidDel="00000000" w:rsidP="00000000" w:rsidRDefault="00000000" w:rsidRPr="00000000" w14:paraId="0000005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7.2. В Организации запрещается принятие решений на основании исключительно Автоматизированной Обработки Персональных данных, которые порождают юридические последствия в отношении Субъекта Персональных данных, или иным образом затрагивают его права и законные интересы, кроме случаев и условий, предусмотренных законодательством Российской Федерации в области Персональных данных.</w:t>
      </w:r>
    </w:p>
    <w:p w:rsidR="00000000" w:rsidDel="00000000" w:rsidP="00000000" w:rsidRDefault="00000000" w:rsidRPr="00000000" w14:paraId="0000005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7.3. Организация вправе поручить Обработку Персональных данных другим лицам — подрядчикам, партнёрам, техническим операторам и иным лицам, участвующим в оказании услуг, организации мероприятий, предоставлении хостинга, аналитики, технической поддержки, рекламы и связи с клиентами. Такие лица обязаны соблюдать принципы и правила обработки, предусмотренные настоящей Политикой и законодательством Российской Федерации.</w:t>
      </w:r>
    </w:p>
    <w:p w:rsidR="00000000" w:rsidDel="00000000" w:rsidP="00000000" w:rsidRDefault="00000000" w:rsidRPr="00000000" w14:paraId="0000005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7.4. Персональные данные не раскрываются третьим лицам и не распространяются иным образом без согласия Субъекта Персональных данных, если иное не предусмотрено законодательством Российской Федерации. При раскрытии (предоставлении) Персональных данных третьим лицам соблюдаются требования к защите обрабатываемых Персональных данных.</w:t>
      </w:r>
    </w:p>
    <w:p w:rsidR="00000000" w:rsidDel="00000000" w:rsidP="00000000" w:rsidRDefault="00000000" w:rsidRPr="00000000" w14:paraId="0000005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7.5. Представители органов государственной власти (в том числе, контролирующих, надзорных, правоохранительных, дознания и следствия и иных уполномоченных органов по основаниям, предусмотренным действующим законодательством Российской Федерации) получают доступ к Персональным данным, обрабатываемым в Организации, в объеме и порядке, установленном законодательством Российской Федерации.</w:t>
      </w:r>
    </w:p>
    <w:p w:rsidR="00000000" w:rsidDel="00000000" w:rsidP="00000000" w:rsidRDefault="00000000" w:rsidRPr="00000000" w14:paraId="0000005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7.6. Обработка Персональных данных в Организации осуществляется с согласия Субъекта Персональных данных кроме случаев, установленных законодательством Российской Федерации с соблюдением требований Конфиденциальности персональных данных, установленных ст.7 Федерального закона «О персональных данных», а также принятием мер, направленных на обеспечение выполнения обязанностей по обработке и защите Персональных данных, установленных законодательством Российской Федерации.</w:t>
      </w:r>
    </w:p>
    <w:p w:rsidR="00000000" w:rsidDel="00000000" w:rsidP="00000000" w:rsidRDefault="00000000" w:rsidRPr="00000000" w14:paraId="0000005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7.7. В ходе своей деятельности Организация может осуществлять Трансграничную передачу Персональных данных в соответствии с требованиями Федерального закона «О персональных данных», с предварительным направлением в уполномоченный орган соответствующего уведомления (в случае осуществления такой трансграничной передачи).</w:t>
      </w:r>
    </w:p>
    <w:p w:rsidR="00000000" w:rsidDel="00000000" w:rsidP="00000000" w:rsidRDefault="00000000" w:rsidRPr="00000000" w14:paraId="0000005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на обработку его персональных данных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00000" w:rsidDel="00000000" w:rsidP="00000000" w:rsidRDefault="00000000" w:rsidRPr="00000000" w14:paraId="0000005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7.9.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7.10. В случае подтверждения факта неточности Персональных данных или неправомерности их Обработки Персональные данные подлежат актуализации Организацией, а Обработка должна быть прекращена, соответственно.</w:t>
      </w:r>
    </w:p>
    <w:p w:rsidR="00000000" w:rsidDel="00000000" w:rsidP="00000000" w:rsidRDefault="00000000" w:rsidRPr="00000000" w14:paraId="0000005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7.11.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в установленные законодательством Российской Федерации сроки:</w:t>
      </w:r>
    </w:p>
    <w:p w:rsidR="00000000" w:rsidDel="00000000" w:rsidP="00000000" w:rsidRDefault="00000000" w:rsidRPr="00000000" w14:paraId="0000005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если иное не предусмотрено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если Организация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000000" w:rsidDel="00000000" w:rsidP="00000000" w:rsidRDefault="00000000" w:rsidRPr="00000000" w14:paraId="0000005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если иное не предусмотрено иным соглашением между Организацией и Субъектом Персональных данных.</w:t>
      </w:r>
    </w:p>
    <w:p w:rsidR="00000000" w:rsidDel="00000000" w:rsidP="00000000" w:rsidRDefault="00000000" w:rsidRPr="00000000" w14:paraId="0000005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7.12. Организация предоставляет Субъекту Персональных данных или его представителю сведения, касающиеся Обработки его Персональных данных, по соответствующему обращению или запросу Субъекта Персональных данных или его представителя в доступной форме и не содержащие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00000" w:rsidDel="00000000" w:rsidP="00000000" w:rsidRDefault="00000000" w:rsidRPr="00000000" w14:paraId="0000005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Пользователь вправе отозвать согласие на обработку персональных данных в любой момент, направив письменное уведомление на электронную почту team@d5quiz.ru. Организация прекращает обработку персональных данных в срок, не превышающий 30 календарных дней с момента получения обращения. Персональные данные уничтожаются в течение 10 рабочих дней после прекращения обработки, если иное не предусмотрено законодательством.</w:t>
      </w:r>
    </w:p>
    <w:p w:rsidR="00000000" w:rsidDel="00000000" w:rsidP="00000000" w:rsidRDefault="00000000" w:rsidRPr="00000000" w14:paraId="0000005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Запрос Субъекта Персональных данных на получение сведений, касающихся обработки его Персональных данных Организацией, должен содержать:</w:t>
      </w:r>
    </w:p>
    <w:p w:rsidR="00000000" w:rsidDel="00000000" w:rsidP="00000000" w:rsidRDefault="00000000" w:rsidRPr="00000000" w14:paraId="0000006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а также, в случае обращения представителя, реквизиты доверенности или иного документа, подтверждающего полномочия представителя Субъекта персональных данных;</w:t>
      </w:r>
    </w:p>
    <w:p w:rsidR="00000000" w:rsidDel="00000000" w:rsidP="00000000" w:rsidRDefault="00000000" w:rsidRPr="00000000" w14:paraId="0000006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сведения, подтверждающие участие Субъекта Персональных данных в отношениях с Организацией, либо сведения, иным образом подтверждающие факт Обработки Персональных данных Организацией;</w:t>
      </w:r>
    </w:p>
    <w:p w:rsidR="00000000" w:rsidDel="00000000" w:rsidP="00000000" w:rsidRDefault="00000000" w:rsidRPr="00000000" w14:paraId="0000006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подпись Субъекта Персональных данных или его представителя.</w:t>
      </w:r>
    </w:p>
    <w:p w:rsidR="00000000" w:rsidDel="00000000" w:rsidP="00000000" w:rsidRDefault="00000000" w:rsidRPr="00000000" w14:paraId="0000006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Запрос дополнительно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Del="00000000" w:rsidP="00000000" w:rsidRDefault="00000000" w:rsidRPr="00000000" w14:paraId="0000006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Обращение Субъекта Персональных данных или его законного представителя в Организацию в целях реализации его прав, установленных Федеральным законом «О персональных данных», осуществляется в письменном виде по установленной в Организации форме с предъявлением документа, удостоверяющего личность Субъекта Персональных данных (за исключением, когда обращение осуществляется в форме электронного документа подписанного электронной подписью в соответствии с законодательством Российской Федерации), а в случае обращения представителя (законного представителя) – c предъявлением паспорта представителя и доверенности или иного документа, подтверждающего полномочия представителя Субъекта Персональных данных. Субъект Персональных данных вправе обратиться в Организацию с претензией (информация о них размещена на сайте Организации по адресу в сети Интернет https://d5quiz.ru)</w:t>
      </w:r>
    </w:p>
    <w:p w:rsidR="00000000" w:rsidDel="00000000" w:rsidP="00000000" w:rsidRDefault="00000000" w:rsidRPr="00000000" w14:paraId="0000006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Организация рассматривает обращение Субъекта Персональных данных/отзыв согласия на Обработку Персональных данных и предоставляет на него ответ в соответствии с законодательством Российской Федерации. Форма обращения Субъекта Персональных данных/отзыва согласия на Обработку Персональных направляется в свободной форме.</w:t>
      </w:r>
    </w:p>
    <w:p w:rsidR="00000000" w:rsidDel="00000000" w:rsidP="00000000" w:rsidRDefault="00000000" w:rsidRPr="00000000" w14:paraId="00000066">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8. </w:t>
      </w:r>
      <w:r w:rsidDel="00000000" w:rsidR="00000000" w:rsidRPr="00000000">
        <w:rPr>
          <w:rFonts w:ascii="inherit" w:cs="inherit" w:eastAsia="inherit" w:hAnsi="inherit"/>
          <w:b w:val="1"/>
          <w:sz w:val="24"/>
          <w:szCs w:val="24"/>
          <w:rtl w:val="0"/>
        </w:rPr>
        <w:t xml:space="preserve">ПРАВА СУБЪЕКТА ПЕРСОНАЛЬНЫХ ДАННЫХ</w:t>
      </w:r>
    </w:p>
    <w:p w:rsidR="00000000" w:rsidDel="00000000" w:rsidP="00000000" w:rsidRDefault="00000000" w:rsidRPr="00000000" w14:paraId="0000006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8.1. Субъект Персональных данных имеет право на получение информации, касающейся Обработки его Персональных данных, в том числе содержащей:</w:t>
      </w:r>
    </w:p>
    <w:p w:rsidR="00000000" w:rsidDel="00000000" w:rsidP="00000000" w:rsidRDefault="00000000" w:rsidRPr="00000000" w14:paraId="0000006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подтверждение факта Обработки Персональных данных Организацией;</w:t>
      </w:r>
    </w:p>
    <w:p w:rsidR="00000000" w:rsidDel="00000000" w:rsidP="00000000" w:rsidRDefault="00000000" w:rsidRPr="00000000" w14:paraId="0000006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правовые основания и цели Обработки Персональных данных;</w:t>
      </w:r>
    </w:p>
    <w:p w:rsidR="00000000" w:rsidDel="00000000" w:rsidP="00000000" w:rsidRDefault="00000000" w:rsidRPr="00000000" w14:paraId="0000006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цели и применяемые Организацией способы Обработки Персональных данных;</w:t>
      </w:r>
    </w:p>
    <w:p w:rsidR="00000000" w:rsidDel="00000000" w:rsidP="00000000" w:rsidRDefault="00000000" w:rsidRPr="00000000" w14:paraId="0000006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w:t>
      </w:r>
    </w:p>
    <w:p w:rsidR="00000000" w:rsidDel="00000000" w:rsidP="00000000" w:rsidRDefault="00000000" w:rsidRPr="00000000" w14:paraId="0000006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00000" w:rsidDel="00000000" w:rsidP="00000000" w:rsidRDefault="00000000" w:rsidRPr="00000000" w14:paraId="0000006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сроки Обработки Персональных данных, в том числе сроки их хранения;</w:t>
      </w:r>
    </w:p>
    <w:p w:rsidR="00000000" w:rsidDel="00000000" w:rsidP="00000000" w:rsidRDefault="00000000" w:rsidRPr="00000000" w14:paraId="0000006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порядок осуществления Субъектом Персональных данных прав, предусмотренных Федеральным законом «О персональных данных»;</w:t>
      </w:r>
    </w:p>
    <w:p w:rsidR="00000000" w:rsidDel="00000000" w:rsidP="00000000" w:rsidRDefault="00000000" w:rsidRPr="00000000" w14:paraId="0000006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информацию об осуществленной или о предполагаемой Трансграничной передаче Персональных данных;</w:t>
      </w:r>
    </w:p>
    <w:p w:rsidR="00000000" w:rsidDel="00000000" w:rsidP="00000000" w:rsidRDefault="00000000" w:rsidRPr="00000000" w14:paraId="0000007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наименование или фамилию, имя, отчество и адрес лица, осуществляющего Обработку Персональных данных по поручению Организации, если Обработка поручена или будет поручена такому лицу;</w:t>
      </w:r>
    </w:p>
    <w:p w:rsidR="00000000" w:rsidDel="00000000" w:rsidP="00000000" w:rsidRDefault="00000000" w:rsidRPr="00000000" w14:paraId="0000007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иные сведения, предусмотренные Федеральным законом «О персональных данных» или другими федеральными законами.</w:t>
      </w:r>
    </w:p>
    <w:p w:rsidR="00000000" w:rsidDel="00000000" w:rsidP="00000000" w:rsidRDefault="00000000" w:rsidRPr="00000000" w14:paraId="0000007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8.2. Право Субъекта Персональных данных на получение информации, касающейся Обработки его Персональных данных, может быть ограничено в случаях, установленных Федеральным законом «О персональных данных».</w:t>
      </w:r>
    </w:p>
    <w:p w:rsidR="00000000" w:rsidDel="00000000" w:rsidP="00000000" w:rsidRDefault="00000000" w:rsidRPr="00000000" w14:paraId="0000007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8.3.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Организация вправе продолжить Обработку Персональных данных без согласия Субъекта Персональных данных при наличии оснований, указанных в Федеральном законе «О персональных данных».</w:t>
      </w:r>
    </w:p>
    <w:p w:rsidR="00000000" w:rsidDel="00000000" w:rsidP="00000000" w:rsidRDefault="00000000" w:rsidRPr="00000000" w14:paraId="0000007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8.4. Субъект Персональных данных также имеет права на:</w:t>
      </w:r>
    </w:p>
    <w:p w:rsidR="00000000" w:rsidDel="00000000" w:rsidP="00000000" w:rsidRDefault="00000000" w:rsidRPr="00000000" w14:paraId="0000007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корректировку персональных данных: Субъект Персональных данных имеет право потребовать без промедления исправить неточные личные данные, которые его касаются, или дополнить неполные персональные данные.</w:t>
      </w:r>
    </w:p>
    <w:p w:rsidR="00000000" w:rsidDel="00000000" w:rsidP="00000000" w:rsidRDefault="00000000" w:rsidRPr="00000000" w14:paraId="0000007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право на ограничение обработки: Субъект Персональных данных имеет право потребовать ограничить обработку данных в любом из этих случаев: а) субъект данных отрицает точность персональных данных, а то на время, необходимое для того, чтобы точность персональных данных была проверена; b) обработка персональных данных является незаконной, однако субъект данных не требует удаления персональных данных, но ограничения их использования; c) Организация уже не нуждается в персональных данных в целях обработки, но субъект Персональных данных нуждается в них в целях определения, исполнения или защиты правовых требований; d) субъект Персональных данных внес возражение против обработки, на время, пока не будет доказана законность наших доводов над доводами субъекта данных.</w:t>
      </w:r>
    </w:p>
    <w:p w:rsidR="00000000" w:rsidDel="00000000" w:rsidP="00000000" w:rsidRDefault="00000000" w:rsidRPr="00000000" w14:paraId="0000007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право возражать против обработки: Субъект Персональных данных имеет право по причинам, связанным с его конкретной ситуацией, в любое время возразить против обработки персональных данных, которые его касаются и которые использует в его отношении Организация. Организация в этом случае прекращает обрабатывать персональные данные, если не доказаны законные основания для обработки.</w:t>
      </w:r>
    </w:p>
    <w:p w:rsidR="00000000" w:rsidDel="00000000" w:rsidP="00000000" w:rsidRDefault="00000000" w:rsidRPr="00000000" w14:paraId="0000007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право на переносимость данных: Субъект Персональных данных имеет право получить персональные данные, которые его касаются, в структурированном, широко используемом и машинном формате, и право передать эти данные другому администратору, без вмешательства Организации, в случае, если: а) обработка основана на согласии b) обработка осуществляется автоматизированным способом. При осуществлении своего права на переносимость данных, субъект данных имеет право требовать передачу данных одним администратором непосредственно администратору другому, если это технически возможно.</w:t>
      </w:r>
    </w:p>
    <w:p w:rsidR="00000000" w:rsidDel="00000000" w:rsidP="00000000" w:rsidRDefault="00000000" w:rsidRPr="00000000" w14:paraId="0000007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право подать жалобу в надзорный орган: если субъект данных считает, что его персональные данные не обрабатываются законным образом, он имеет право подать жалобу в надзорный орган. Надзорным органом является Роскомнадзор РФ.</w:t>
      </w:r>
    </w:p>
    <w:p w:rsidR="00000000" w:rsidDel="00000000" w:rsidP="00000000" w:rsidRDefault="00000000" w:rsidRPr="00000000" w14:paraId="0000007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8.5. Субъект Персональных данных имеет также иные права, установленные Федеральным законом «О персональных данных».</w:t>
      </w:r>
    </w:p>
    <w:p w:rsidR="00000000" w:rsidDel="00000000" w:rsidP="00000000" w:rsidRDefault="00000000" w:rsidRPr="00000000" w14:paraId="0000007B">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9. </w:t>
      </w:r>
      <w:r w:rsidDel="00000000" w:rsidR="00000000" w:rsidRPr="00000000">
        <w:rPr>
          <w:rFonts w:ascii="inherit" w:cs="inherit" w:eastAsia="inherit" w:hAnsi="inherit"/>
          <w:b w:val="1"/>
          <w:sz w:val="24"/>
          <w:szCs w:val="24"/>
          <w:rtl w:val="0"/>
        </w:rPr>
        <w:t xml:space="preserve">ОБЯЗАННОСТИ ОРГАНИЗАЦИИ</w:t>
      </w:r>
    </w:p>
    <w:p w:rsidR="00000000" w:rsidDel="00000000" w:rsidP="00000000" w:rsidRDefault="00000000" w:rsidRPr="00000000" w14:paraId="0000007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9.1. В случаях, установленных законодательством Российской Федерации в области Персональных данных, Организация обязана предоставить Субъекту Персональных данных или его представителю при обращении либо при получении запроса от Субъекта Персональных данных или его представителя информацию, предусмотренную п. 8.1 настоящей Политики.</w:t>
      </w:r>
    </w:p>
    <w:p w:rsidR="00000000" w:rsidDel="00000000" w:rsidP="00000000" w:rsidRDefault="00000000" w:rsidRPr="00000000" w14:paraId="0000007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9.2. Организация при сборе Персональных данных, в том числе посредством информационно-телекоммуникационной сети «Интернет»,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предусмотренных Федеральным законом «О персональных данных».</w:t>
      </w:r>
    </w:p>
    <w:p w:rsidR="00000000" w:rsidDel="00000000" w:rsidP="00000000" w:rsidRDefault="00000000" w:rsidRPr="00000000" w14:paraId="0000007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9.3. Организация несет иные обязанности, установленные Федеральным законом «О персональных данных».</w:t>
      </w:r>
    </w:p>
    <w:p w:rsidR="00000000" w:rsidDel="00000000" w:rsidP="00000000" w:rsidRDefault="00000000" w:rsidRPr="00000000" w14:paraId="0000007F">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10. </w:t>
      </w:r>
      <w:r w:rsidDel="00000000" w:rsidR="00000000" w:rsidRPr="00000000">
        <w:rPr>
          <w:rFonts w:ascii="inherit" w:cs="inherit" w:eastAsia="inherit" w:hAnsi="inherit"/>
          <w:b w:val="1"/>
          <w:sz w:val="24"/>
          <w:szCs w:val="24"/>
          <w:rtl w:val="0"/>
        </w:rPr>
        <w:t xml:space="preserve">МЕРЫ ОРГАНИЗАЦИИ, НАПРАВЛЕННЫЕ НА ОБЕСПЕЧЕНИЕ ВЫПОЛНЕНИЯ ОБЯЗАННОСТЕЙ ПО ОБРАБОТКЕ И ЗАЩИТЕ ПЕРСОНАЛЬНЫХ ДАННЫХ</w:t>
      </w:r>
    </w:p>
    <w:p w:rsidR="00000000" w:rsidDel="00000000" w:rsidP="00000000" w:rsidRDefault="00000000" w:rsidRPr="00000000" w14:paraId="0000008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10.1. Организация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если иное не предусмотрено Федеральным законом «О персональных данных» или другими федеральными законами.</w:t>
      </w:r>
    </w:p>
    <w:p w:rsidR="00000000" w:rsidDel="00000000" w:rsidP="00000000" w:rsidRDefault="00000000" w:rsidRPr="00000000" w14:paraId="00000081">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10.2. В Организации принимаются следующие меры по обеспечению выполнения обязанностей, предусмотренных Федеральным законом «О персональных данных» в области Обработки Персональных данных:</w:t>
      </w:r>
    </w:p>
    <w:p w:rsidR="00000000" w:rsidDel="00000000" w:rsidP="00000000" w:rsidRDefault="00000000" w:rsidRPr="00000000" w14:paraId="0000008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назначается Ответственный за организацию Обработки Персональных данных;</w:t>
      </w:r>
    </w:p>
    <w:p w:rsidR="00000000" w:rsidDel="00000000" w:rsidP="00000000" w:rsidRDefault="00000000" w:rsidRPr="00000000" w14:paraId="0000008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издаются: Политика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Del="00000000" w:rsidP="00000000" w:rsidRDefault="00000000" w:rsidRPr="00000000" w14:paraId="0000008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применяются правовые, организационные и технические меры по обеспечению безопасности Персональных данных в соответствии с Федеральным законом «О персональных данных»;</w:t>
      </w:r>
    </w:p>
    <w:p w:rsidR="00000000" w:rsidDel="00000000" w:rsidP="00000000" w:rsidRDefault="00000000" w:rsidRPr="00000000" w14:paraId="0000008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осуществляется внутренний контроль и (или) аудит соответствия Обработки Персональных данных в Организации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Организации в отношении Обработки Персональных данных, локальным актам в области Обработки и обеспечения безопасности Персональных данных;</w:t>
      </w:r>
    </w:p>
    <w:p w:rsidR="00000000" w:rsidDel="00000000" w:rsidP="00000000" w:rsidRDefault="00000000" w:rsidRPr="00000000" w14:paraId="0000008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осуществляется ознакомление работников Организации,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Организации в отношении Обработки Персональных данных, локальными актами Организации по вопросам Обработки Персональных данных, и (или) обучение указанных работников.</w:t>
      </w:r>
    </w:p>
    <w:p w:rsidR="00000000" w:rsidDel="00000000" w:rsidP="00000000" w:rsidRDefault="00000000" w:rsidRPr="00000000" w14:paraId="0000008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10.3. С целью обеспечения безопасности Персональных данных при их Обработке, Организация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частности:</w:t>
      </w:r>
    </w:p>
    <w:p w:rsidR="00000000" w:rsidDel="00000000" w:rsidP="00000000" w:rsidRDefault="00000000" w:rsidRPr="00000000" w14:paraId="0000008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определяются угрозы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8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направленные на нейтрализацию актуальных угроз безопасности персональных данных в соответствии с законодательством Российской Федерации;</w:t>
      </w:r>
    </w:p>
    <w:p w:rsidR="00000000" w:rsidDel="00000000" w:rsidP="00000000" w:rsidRDefault="00000000" w:rsidRPr="00000000" w14:paraId="0000008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применяются прошедшие в установленном порядке процедуру оценки соответствия средства защиты информации, предназначенные для нейтрализации актуальных угроз безопасности;</w:t>
      </w:r>
    </w:p>
    <w:p w:rsidR="00000000" w:rsidDel="00000000" w:rsidP="00000000" w:rsidRDefault="00000000" w:rsidRPr="00000000" w14:paraId="0000008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осуществляется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Del="00000000" w:rsidP="00000000" w:rsidRDefault="00000000" w:rsidRPr="00000000" w14:paraId="0000008C">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осуществляется учет машинных носителей Персональных данных;</w:t>
      </w:r>
    </w:p>
    <w:p w:rsidR="00000000" w:rsidDel="00000000" w:rsidP="00000000" w:rsidRDefault="00000000" w:rsidRPr="00000000" w14:paraId="0000008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проводятся мероприятия по обнаружению фактов несанкционированного доступа к персональным данным и принятию соответствующих мер;</w:t>
      </w:r>
    </w:p>
    <w:p w:rsidR="00000000" w:rsidDel="00000000" w:rsidP="00000000" w:rsidRDefault="00000000" w:rsidRPr="00000000" w14:paraId="0000008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обеспечивается возможность восстановления Персональных данных, модифицированных или уничтоженных вследствие несанкционированного доступа к ним;</w:t>
      </w:r>
    </w:p>
    <w:p w:rsidR="00000000" w:rsidDel="00000000" w:rsidP="00000000" w:rsidRDefault="00000000" w:rsidRPr="00000000" w14:paraId="0000008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устанавливаются правила доступа к Персональным данным, обрабатываемым в Информационной системе Персональных данных, а также обеспечивается регистрация и учет действий, совершаемых с Персональными данными в информационной системе Персональных данных;</w:t>
      </w:r>
    </w:p>
    <w:p w:rsidR="00000000" w:rsidDel="00000000" w:rsidP="00000000" w:rsidRDefault="00000000" w:rsidRPr="00000000" w14:paraId="0000009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осуществляется контроль за принимаемыми мерами по обеспечению безопасности Персональных данных.</w:t>
      </w:r>
    </w:p>
    <w:p w:rsidR="00000000" w:rsidDel="00000000" w:rsidP="00000000" w:rsidRDefault="00000000" w:rsidRPr="00000000" w14:paraId="00000091">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11. </w:t>
      </w:r>
      <w:r w:rsidDel="00000000" w:rsidR="00000000" w:rsidRPr="00000000">
        <w:rPr>
          <w:rFonts w:ascii="inherit" w:cs="inherit" w:eastAsia="inherit" w:hAnsi="inherit"/>
          <w:b w:val="1"/>
          <w:sz w:val="24"/>
          <w:szCs w:val="24"/>
          <w:rtl w:val="0"/>
        </w:rPr>
        <w:t xml:space="preserve">ИСПОЛЬЗОВАНИЕ ФАЙЛОВ «COOKIE»</w:t>
      </w:r>
    </w:p>
    <w:p w:rsidR="00000000" w:rsidDel="00000000" w:rsidP="00000000" w:rsidRDefault="00000000" w:rsidRPr="00000000" w14:paraId="00000092">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11.1. Посещая настоящий сайт/мобильные приложения Организации, действуя свободно, в своем интересе и, выражая свою волю, Пользователь соглашается с использованием файлов «cookie» Организации, в том числе с тем, что Организация может обрабатывать файлы «cookie» самостоятельно или с привлечением Сервисов Яндекс.Метрика, Mailgun, Smstraffic в целях указанных ниже.</w:t>
      </w:r>
    </w:p>
    <w:p w:rsidR="00000000" w:rsidDel="00000000" w:rsidP="00000000" w:rsidRDefault="00000000" w:rsidRPr="00000000" w14:paraId="00000093">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11.2. Под обработкой понимаются любые действия с использованием средств автоматизации, предусмотренные Федеральным законом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обрабатываемых данных.</w:t>
      </w:r>
    </w:p>
    <w:p w:rsidR="00000000" w:rsidDel="00000000" w:rsidP="00000000" w:rsidRDefault="00000000" w:rsidRPr="00000000" w14:paraId="00000094">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11.3. Под файлами «cookie» понимаются данные о пользователях сайта/приложения Организации, мобильных приложений Организации, доступные и собираемые Организацией самостоятельно или с привлечением Сервисов, указанных в пункте 11.1., а именно: псевдоним пользователя, адрес пользователя или адрес устройства пользователя и его технические характеристики, посредством которого пользователь зашел на сайт/приложение Организации и (или) установил соединение с интернет-сервисом Организации, используемая операционная система на устройстве пользователя, версия операционной системы, а также сведения о пользователе, включающие IP-адрес, поисковые запросы пользователя, информация об используемом браузере и языке, даты и времени доступа к сайту/приложению, интернет-адреса веб-страниц, посещаемых пользователем, тематику информации, размещенной на посещаемых пользователем интернет - ресурсах Организации, идентификатор пользователя, преобразованный Организацией при помощи хеш-функции или других модификаций, идентификатор устройства, географическое положение, количество просмотренных страниц, длительность пребывания на сайте/приложении Организации, запросы, которые пользователь использовал при переходе на сайт/приложение, страницы, с которых были совершены переходы, сведения о мобильном устройстве, в т.ч. идентификатор устройства, сведения о местоположении, данные о настройках системы, CUS пользователя, User-Agent пользователя, источник рекламного трафика, идентификатор сессии, время авторизации/регистрации, токен, время каждой проверки токена в привязке к системам, идентификаторы систем, посещаемых пользователем, версия мобильного приложения, логин пользователя сервиса, дата/время использования сервиса и любая информация, не позволяющая однозначно идентифицировать пользователя или конкретное физическое лицо, для предоставления пользователю рекламной информации и аналитическая пользовательская информация.</w:t>
      </w:r>
    </w:p>
    <w:p w:rsidR="00000000" w:rsidDel="00000000" w:rsidP="00000000" w:rsidRDefault="00000000" w:rsidRPr="00000000" w14:paraId="00000095">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11.4. Выбор состава файлов «cookie» для обработки зависит от используемого браузера и устройства. Файлы «cookie» Организацией могут использоваться для:</w:t>
      </w:r>
    </w:p>
    <w:p w:rsidR="00000000" w:rsidDel="00000000" w:rsidP="00000000" w:rsidRDefault="00000000" w:rsidRPr="00000000" w14:paraId="00000096">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предоставлении информации об Организации, ее продуктах и услугах;</w:t>
      </w:r>
    </w:p>
    <w:p w:rsidR="00000000" w:rsidDel="00000000" w:rsidP="00000000" w:rsidRDefault="00000000" w:rsidRPr="00000000" w14:paraId="00000097">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усовершенствования продуктов и (или) услуг Организации и для разработки новых продуктов и (или) услуг Организации;</w:t>
      </w:r>
    </w:p>
    <w:p w:rsidR="00000000" w:rsidDel="00000000" w:rsidP="00000000" w:rsidRDefault="00000000" w:rsidRPr="00000000" w14:paraId="00000098">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ведения статистики о пользователях;</w:t>
      </w:r>
    </w:p>
    <w:p w:rsidR="00000000" w:rsidDel="00000000" w:rsidP="00000000" w:rsidRDefault="00000000" w:rsidRPr="00000000" w14:paraId="00000099">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хранения персональных предпочтений и настроек пользователей;</w:t>
      </w:r>
    </w:p>
    <w:p w:rsidR="00000000" w:rsidDel="00000000" w:rsidP="00000000" w:rsidRDefault="00000000" w:rsidRPr="00000000" w14:paraId="0000009A">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отслеживания состояния сессии доступа пользователей;</w:t>
      </w:r>
    </w:p>
    <w:p w:rsidR="00000000" w:rsidDel="00000000" w:rsidP="00000000" w:rsidRDefault="00000000" w:rsidRPr="00000000" w14:paraId="0000009B">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 обеспечения функционирования и улучшения качества сайта/приложения Организации.</w:t>
      </w:r>
    </w:p>
    <w:p w:rsidR="00000000" w:rsidDel="00000000" w:rsidP="00000000" w:rsidRDefault="00000000" w:rsidRPr="00000000" w14:paraId="0000009C">
      <w:pPr>
        <w:shd w:fill="ffffff" w:val="clear"/>
        <w:spacing w:after="0" w:lineRule="auto"/>
        <w:ind w:left="375" w:firstLine="0"/>
        <w:jc w:val="center"/>
        <w:rPr>
          <w:rFonts w:ascii="inherit" w:cs="inherit" w:eastAsia="inherit" w:hAnsi="inherit"/>
          <w:b w:val="1"/>
          <w:sz w:val="24"/>
          <w:szCs w:val="24"/>
        </w:rPr>
      </w:pPr>
      <w:r w:rsidDel="00000000" w:rsidR="00000000" w:rsidRPr="00000000">
        <w:rPr>
          <w:rFonts w:ascii="inherit" w:cs="inherit" w:eastAsia="inherit" w:hAnsi="inherit"/>
          <w:sz w:val="24"/>
          <w:szCs w:val="24"/>
          <w:rtl w:val="0"/>
        </w:rPr>
        <w:t xml:space="preserve">12. </w:t>
      </w:r>
      <w:r w:rsidDel="00000000" w:rsidR="00000000" w:rsidRPr="00000000">
        <w:rPr>
          <w:rFonts w:ascii="inherit" w:cs="inherit" w:eastAsia="inherit" w:hAnsi="inherit"/>
          <w:b w:val="1"/>
          <w:sz w:val="24"/>
          <w:szCs w:val="24"/>
          <w:rtl w:val="0"/>
        </w:rPr>
        <w:t xml:space="preserve">ОТВЕТСТВЕННОСТЬ</w:t>
      </w:r>
    </w:p>
    <w:p w:rsidR="00000000" w:rsidDel="00000000" w:rsidP="00000000" w:rsidRDefault="00000000" w:rsidRPr="00000000" w14:paraId="0000009D">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12.1. Контроль исполнения требований настоящей Политики осуществляется Ответственным за организацию Обработки Персональных данных в Организации.</w:t>
      </w:r>
    </w:p>
    <w:p w:rsidR="00000000" w:rsidDel="00000000" w:rsidP="00000000" w:rsidRDefault="00000000" w:rsidRPr="00000000" w14:paraId="0000009E">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12.2. Лица, виновные в нарушении норм, регулирующих Обработку Персональных данных и защиту обрабатываемых в Организации Персональных данных, несут предусмотренную законодательством Российской Федерации ответственность.</w:t>
      </w:r>
    </w:p>
    <w:p w:rsidR="00000000" w:rsidDel="00000000" w:rsidP="00000000" w:rsidRDefault="00000000" w:rsidRPr="00000000" w14:paraId="0000009F">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12.3. Принимая Политику, Пользователь подтверждает, что с Политикой конфиденциальности согласен и ознакомлен в полном объеме.</w:t>
      </w:r>
    </w:p>
    <w:p w:rsidR="00000000" w:rsidDel="00000000" w:rsidP="00000000" w:rsidRDefault="00000000" w:rsidRPr="00000000" w14:paraId="000000A0">
      <w:pPr>
        <w:shd w:fill="ffffff" w:val="clear"/>
        <w:spacing w:after="180" w:lineRule="auto"/>
        <w:ind w:left="375"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12.4. Организация, в случае необходимости может эти Правила обновлять. Текущая версия Правил защиты персональных данных будет всегда доступна в приложении Организации. Если в Политике конфиденциальности произойдут какие-либо изменения в способах обращения с персональными данными, Организация будет информировать Пользователей размещением на сайте/в приложении уведомления еще до имплементирования этих изменений. Дополнительно рекомендуем отслеживать изменения самостоятельно.</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Fonts w:ascii="inherit" w:cs="inherit" w:eastAsia="inherit" w:hAnsi="inherit"/>
          <w:sz w:val="24"/>
          <w:szCs w:val="24"/>
          <w:rtl w:val="0"/>
        </w:rPr>
        <w:t xml:space="preserve">13. </w:t>
      </w:r>
      <w:r w:rsidDel="00000000" w:rsidR="00000000" w:rsidRPr="00000000">
        <w:rPr>
          <w:rFonts w:ascii="inherit" w:cs="inherit" w:eastAsia="inherit" w:hAnsi="inherit"/>
          <w:b w:val="1"/>
          <w:sz w:val="24"/>
          <w:szCs w:val="24"/>
          <w:rtl w:val="0"/>
        </w:rPr>
        <w:t xml:space="preserve">РАЗРЕШЕНИЕ СПОРОВ</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59" w:lineRule="auto"/>
        <w:ind w:left="375" w:right="0"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13.1. Все споры и разногласия, возникающие в связи с настоящей Политикой или обработкой персональных данных, подлежат разрешению в соответствии с законодательством Российской Федерации по месту регистрации Организации.</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180" w:before="0" w:line="259" w:lineRule="auto"/>
        <w:ind w:left="375" w:right="0" w:firstLine="0"/>
        <w:jc w:val="both"/>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13.2. До обращения в суд Пользователь должен направить досудебную претензию на адрес электронной почты Организации. Срок рассмотрения претензии составляет 30 календарных дней.</w:t>
      </w:r>
    </w:p>
    <w:p w:rsidR="00000000" w:rsidDel="00000000" w:rsidP="00000000" w:rsidRDefault="00000000" w:rsidRPr="00000000" w14:paraId="000000A5">
      <w:pPr>
        <w:rPr>
          <w:rFonts w:ascii="inherit" w:cs="inherit" w:eastAsia="inherit" w:hAnsi="inherit"/>
          <w:sz w:val="24"/>
          <w:szCs w:val="24"/>
        </w:rPr>
      </w:pPr>
      <w:r w:rsidDel="00000000" w:rsidR="00000000" w:rsidRPr="00000000">
        <w:rPr>
          <w:rtl w:val="0"/>
        </w:rPr>
      </w:r>
    </w:p>
    <w:p w:rsidR="00000000" w:rsidDel="00000000" w:rsidP="00000000" w:rsidRDefault="00000000" w:rsidRPr="00000000" w14:paraId="000000A6">
      <w:pPr>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Правообладатель: Индивидуальный предприниматель Пштыка Вадим Вадимович</w:t>
      </w:r>
    </w:p>
    <w:p w:rsidR="00000000" w:rsidDel="00000000" w:rsidP="00000000" w:rsidRDefault="00000000" w:rsidRPr="00000000" w14:paraId="000000A7">
      <w:pPr>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ИНН 391599046085</w:t>
      </w:r>
    </w:p>
    <w:p w:rsidR="00000000" w:rsidDel="00000000" w:rsidP="00000000" w:rsidRDefault="00000000" w:rsidRPr="00000000" w14:paraId="000000A8">
      <w:pPr>
        <w:rPr>
          <w:rFonts w:ascii="inherit" w:cs="inherit" w:eastAsia="inherit" w:hAnsi="inherit"/>
          <w:sz w:val="24"/>
          <w:szCs w:val="24"/>
        </w:rPr>
      </w:pPr>
      <w:r w:rsidDel="00000000" w:rsidR="00000000" w:rsidRPr="00000000">
        <w:rPr>
          <w:rFonts w:ascii="inherit" w:cs="inherit" w:eastAsia="inherit" w:hAnsi="inherit"/>
          <w:sz w:val="24"/>
          <w:szCs w:val="24"/>
          <w:rtl w:val="0"/>
        </w:rPr>
        <w:t xml:space="preserve">ОГРН 313392621200329</w:t>
      </w:r>
    </w:p>
    <w:p w:rsidR="00000000" w:rsidDel="00000000" w:rsidP="00000000" w:rsidRDefault="00000000" w:rsidRPr="00000000" w14:paraId="000000A9">
      <w:pPr>
        <w:rPr/>
      </w:pPr>
      <w:r w:rsidDel="00000000" w:rsidR="00000000" w:rsidRPr="00000000">
        <w:rPr>
          <w:rFonts w:ascii="inherit" w:cs="inherit" w:eastAsia="inherit" w:hAnsi="inherit"/>
          <w:sz w:val="24"/>
          <w:szCs w:val="24"/>
          <w:rtl w:val="0"/>
        </w:rPr>
        <w:t xml:space="preserve">Юридический адрес: Калининградская область, Багратионовский р-н, п. Нивенское, ул. Мелиоративная 18</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